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06DB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06DB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EE7BC9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12E4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E76C4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32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7F084A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806DB9">
        <w:rPr>
          <w:rFonts w:ascii="Arial" w:hAnsi="Arial" w:cs="Arial"/>
          <w:noProof/>
          <w:sz w:val="22"/>
          <w:szCs w:val="22"/>
        </w:rPr>
        <w:t>8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A47766" w:rsidRPr="00BC2622">
        <w:rPr>
          <w:rFonts w:ascii="Arial" w:hAnsi="Arial" w:cs="Arial"/>
          <w:noProof/>
          <w:sz w:val="22"/>
          <w:szCs w:val="22"/>
        </w:rPr>
        <w:t>Nisan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BC2622">
        <w:rPr>
          <w:rFonts w:ascii="Arial" w:hAnsi="Arial" w:cs="Arial"/>
          <w:noProof/>
          <w:sz w:val="22"/>
        </w:rPr>
        <w:t xml:space="preserve">2023 </w:t>
      </w:r>
      <w:r w:rsidR="002F2B0C" w:rsidRPr="00BC2622">
        <w:rPr>
          <w:rFonts w:ascii="Arial" w:hAnsi="Arial" w:cs="Arial"/>
          <w:sz w:val="22"/>
        </w:rPr>
        <w:t xml:space="preserve">tarihinde saat </w:t>
      </w:r>
      <w:r w:rsidR="00E76C46">
        <w:rPr>
          <w:rFonts w:ascii="Arial" w:hAnsi="Arial" w:cs="Arial"/>
          <w:sz w:val="22"/>
        </w:rPr>
        <w:t>22</w:t>
      </w:r>
      <w:r w:rsidR="001D313B">
        <w:rPr>
          <w:rFonts w:ascii="Arial" w:hAnsi="Arial" w:cs="Arial"/>
          <w:sz w:val="22"/>
        </w:rPr>
        <w:t>.</w:t>
      </w:r>
      <w:r w:rsidR="00EE7BC9">
        <w:rPr>
          <w:rFonts w:ascii="Arial" w:hAnsi="Arial" w:cs="Arial"/>
          <w:sz w:val="22"/>
        </w:rPr>
        <w:t>45</w:t>
      </w:r>
      <w:r w:rsidR="002F2B0C" w:rsidRPr="00BC2622">
        <w:rPr>
          <w:rFonts w:ascii="Arial" w:hAnsi="Arial" w:cs="Arial"/>
          <w:sz w:val="22"/>
        </w:rPr>
        <w:t>’</w:t>
      </w:r>
      <w:r w:rsidR="00806DB9">
        <w:rPr>
          <w:rFonts w:ascii="Arial" w:hAnsi="Arial" w:cs="Arial"/>
          <w:sz w:val="22"/>
        </w:rPr>
        <w:t>te</w:t>
      </w:r>
      <w:r w:rsidR="004301A2" w:rsidRPr="00BC2622">
        <w:rPr>
          <w:rFonts w:ascii="Arial" w:hAnsi="Arial" w:cs="Arial"/>
          <w:sz w:val="22"/>
        </w:rPr>
        <w:t>,</w:t>
      </w:r>
      <w:r w:rsidR="001F4363">
        <w:rPr>
          <w:rFonts w:ascii="Arial" w:hAnsi="Arial" w:cs="Arial"/>
          <w:sz w:val="22"/>
        </w:rPr>
        <w:t xml:space="preserve"> </w:t>
      </w:r>
      <w:r w:rsidR="00EE7BC9">
        <w:rPr>
          <w:rFonts w:ascii="Arial" w:hAnsi="Arial" w:cs="Arial"/>
          <w:sz w:val="22"/>
        </w:rPr>
        <w:t>Balıkesir</w:t>
      </w:r>
      <w:r w:rsidR="004301A2" w:rsidRPr="00BC2622">
        <w:rPr>
          <w:rFonts w:ascii="Arial" w:hAnsi="Arial" w:cs="Arial"/>
          <w:sz w:val="22"/>
        </w:rPr>
        <w:t xml:space="preserve"> ili</w:t>
      </w:r>
      <w:r w:rsidR="00EE7BC9">
        <w:rPr>
          <w:rFonts w:ascii="Arial" w:hAnsi="Arial" w:cs="Arial"/>
          <w:sz w:val="22"/>
        </w:rPr>
        <w:t xml:space="preserve"> Ayvalık</w:t>
      </w:r>
      <w:r w:rsidR="00060730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ilçesi açıklarında </w:t>
      </w:r>
      <w:r w:rsidR="00911874">
        <w:rPr>
          <w:rFonts w:ascii="Arial" w:hAnsi="Arial" w:cs="Arial"/>
          <w:sz w:val="22"/>
        </w:rPr>
        <w:t>lastik b</w:t>
      </w:r>
      <w:r w:rsidR="003205B9">
        <w:rPr>
          <w:rFonts w:ascii="Arial" w:hAnsi="Arial" w:cs="Arial"/>
          <w:sz w:val="22"/>
        </w:rPr>
        <w:t>ot</w:t>
      </w:r>
      <w:r w:rsidR="004301A2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içerisinde </w:t>
      </w:r>
      <w:r w:rsidR="004301A2" w:rsidRPr="00BC2622">
        <w:rPr>
          <w:rFonts w:ascii="Arial" w:hAnsi="Arial" w:cs="Arial"/>
          <w:sz w:val="22"/>
        </w:rPr>
        <w:t>bir grup düzensiz</w:t>
      </w:r>
      <w:r w:rsidR="002F2B0C" w:rsidRPr="00BC2622">
        <w:rPr>
          <w:rFonts w:ascii="Arial" w:hAnsi="Arial" w:cs="Arial"/>
          <w:sz w:val="22"/>
        </w:rPr>
        <w:t xml:space="preserve"> göçmen olduğu </w:t>
      </w:r>
      <w:r w:rsidR="004301A2" w:rsidRPr="00BC2622">
        <w:rPr>
          <w:rFonts w:ascii="Arial" w:hAnsi="Arial" w:cs="Arial"/>
          <w:sz w:val="22"/>
        </w:rPr>
        <w:t xml:space="preserve">bilgisinin alınması üzerine görevlendirilen </w:t>
      </w:r>
      <w:r w:rsidR="00A12E4D">
        <w:rPr>
          <w:rFonts w:ascii="Arial" w:hAnsi="Arial" w:cs="Arial"/>
          <w:sz w:val="22"/>
        </w:rPr>
        <w:t xml:space="preserve">Sahil Güvenlik </w:t>
      </w:r>
      <w:r w:rsidR="00E76C46">
        <w:rPr>
          <w:rFonts w:ascii="Arial" w:hAnsi="Arial" w:cs="Arial"/>
          <w:sz w:val="22"/>
        </w:rPr>
        <w:t>Gemisi</w:t>
      </w:r>
      <w:r w:rsidR="00A12E4D">
        <w:rPr>
          <w:rFonts w:ascii="Arial" w:hAnsi="Arial" w:cs="Arial"/>
          <w:sz w:val="22"/>
        </w:rPr>
        <w:t xml:space="preserve"> (</w:t>
      </w:r>
      <w:r w:rsidR="003205B9">
        <w:rPr>
          <w:rFonts w:ascii="Arial" w:hAnsi="Arial" w:cs="Arial"/>
          <w:sz w:val="22"/>
        </w:rPr>
        <w:t>TCSG-</w:t>
      </w:r>
      <w:r w:rsidR="00E76C46">
        <w:rPr>
          <w:rFonts w:ascii="Arial" w:hAnsi="Arial" w:cs="Arial"/>
          <w:sz w:val="22"/>
        </w:rPr>
        <w:t>84</w:t>
      </w:r>
      <w:r w:rsidR="00A12E4D">
        <w:rPr>
          <w:rFonts w:ascii="Arial" w:hAnsi="Arial" w:cs="Arial"/>
          <w:sz w:val="22"/>
        </w:rPr>
        <w:t>)</w:t>
      </w:r>
      <w:r w:rsidR="00C70DF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911874">
        <w:rPr>
          <w:rFonts w:ascii="Arial" w:hAnsi="Arial" w:cs="Arial"/>
          <w:sz w:val="22"/>
        </w:rPr>
        <w:t>l</w:t>
      </w:r>
      <w:r w:rsidR="003205B9">
        <w:rPr>
          <w:rFonts w:ascii="Arial" w:hAnsi="Arial" w:cs="Arial"/>
          <w:sz w:val="22"/>
        </w:rPr>
        <w:t xml:space="preserve">astik </w:t>
      </w:r>
      <w:r w:rsidR="00911874">
        <w:rPr>
          <w:rFonts w:ascii="Arial" w:hAnsi="Arial" w:cs="Arial"/>
          <w:sz w:val="22"/>
        </w:rPr>
        <w:t>b</w:t>
      </w:r>
      <w:r w:rsidR="003205B9">
        <w:rPr>
          <w:rFonts w:ascii="Arial" w:hAnsi="Arial" w:cs="Arial"/>
          <w:sz w:val="22"/>
        </w:rPr>
        <w:t>ot</w:t>
      </w:r>
      <w:r w:rsidR="008C1615" w:rsidRPr="00BC2622">
        <w:rPr>
          <w:rFonts w:ascii="Arial" w:hAnsi="Arial" w:cs="Arial"/>
          <w:sz w:val="22"/>
        </w:rPr>
        <w:t xml:space="preserve"> içerisindeki</w:t>
      </w:r>
      <w:r w:rsidR="00BA675D" w:rsidRPr="00BC2622">
        <w:rPr>
          <w:rFonts w:ascii="Arial" w:hAnsi="Arial" w:cs="Arial"/>
          <w:sz w:val="22"/>
        </w:rPr>
        <w:t xml:space="preserve"> </w:t>
      </w:r>
      <w:r w:rsidR="00E76C46">
        <w:rPr>
          <w:rFonts w:ascii="Arial" w:hAnsi="Arial" w:cs="Arial"/>
          <w:sz w:val="22"/>
        </w:rPr>
        <w:t>32</w:t>
      </w:r>
      <w:r w:rsidR="00EB272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>düzensiz göçmen kurtarılmıştır.</w:t>
      </w:r>
      <w:r w:rsidR="004301A2" w:rsidRPr="003B0B28">
        <w:rPr>
          <w:rFonts w:ascii="Arial" w:hAnsi="Arial" w:cs="Arial"/>
          <w:sz w:val="22"/>
        </w:rPr>
        <w:t> </w:t>
      </w:r>
    </w:p>
    <w:p w:rsidR="00694948" w:rsidRPr="00694948" w:rsidRDefault="00694948" w:rsidP="00694948">
      <w:pPr>
        <w:rPr>
          <w:rFonts w:ascii="Arial" w:hAnsi="Arial" w:cs="Arial"/>
          <w:sz w:val="22"/>
        </w:rPr>
      </w:pPr>
    </w:p>
    <w:p w:rsidR="00694948" w:rsidRDefault="00E76C46" w:rsidP="00694948">
      <w:pPr>
        <w:rPr>
          <w:rFonts w:ascii="Arial" w:hAnsi="Arial" w:cs="Arial"/>
          <w:sz w:val="22"/>
        </w:rPr>
      </w:pPr>
      <w:bookmarkStart w:id="0" w:name="_GoBack"/>
      <w:r w:rsidRPr="005158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9776" behindDoc="1" locked="0" layoutInCell="1" allowOverlap="1" wp14:anchorId="31298548" wp14:editId="20EAD77A">
            <wp:simplePos x="0" y="0"/>
            <wp:positionH relativeFrom="margin">
              <wp:align>center</wp:align>
            </wp:positionH>
            <wp:positionV relativeFrom="paragraph">
              <wp:posOffset>125442</wp:posOffset>
            </wp:positionV>
            <wp:extent cx="4827905" cy="3621405"/>
            <wp:effectExtent l="0" t="0" r="0" b="0"/>
            <wp:wrapTight wrapText="bothSides">
              <wp:wrapPolygon edited="0">
                <wp:start x="0" y="0"/>
                <wp:lineTo x="0" y="21475"/>
                <wp:lineTo x="21478" y="21475"/>
                <wp:lineTo x="21478" y="0"/>
                <wp:lineTo x="0" y="0"/>
              </wp:wrapPolygon>
            </wp:wrapTight>
            <wp:docPr id="1" name="Resim 1" descr="E:\04 NİSAN\28 nisan\28 Nisan TCSG 84 Ayvalık 32\28nis23ayvalık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28 nisan\28 Nisan TCSG 84 Ayvalık 32\28nis23ayvalık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905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140F0-9A9B-4AC7-939B-FF6E6990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320</cp:revision>
  <cp:lastPrinted>2023-04-17T08:09:00Z</cp:lastPrinted>
  <dcterms:created xsi:type="dcterms:W3CDTF">2022-08-27T13:58:00Z</dcterms:created>
  <dcterms:modified xsi:type="dcterms:W3CDTF">2023-04-29T04:19:00Z</dcterms:modified>
</cp:coreProperties>
</file>